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57221.xml.htm"/>
      <w:bookmarkStart w:id="1" w:name="kswkform4_17891572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WICKS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12444 POWERSCOURT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CASS INFORMATION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bonus shares, subject to vesting and forfeiture.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Wicks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187" TargetMode="External"/><Relationship Id="rId5" Type="http://schemas.openxmlformats.org/officeDocument/2006/relationships/hyperlink" Target="http://www.sec.gov/cgi-bin/browse-edgar?action=getcompany&amp;CIK=0000708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3120</Characters>
  <CharactersWithSpaces>3625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