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6704.xml.htm"/>
      <w:bookmarkStart w:id="1" w:name="kswkform4_1781296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WICKS FRANK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12444 POWERSCOURT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CASS INFORMATION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CASS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49.44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bonus shares, subject to vesting and forfeiture.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Wicks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1187" TargetMode="External"/><Relationship Id="rId5" Type="http://schemas.openxmlformats.org/officeDocument/2006/relationships/hyperlink" Target="http://www.sec.gov/cgi-bin/browse-edgar?action=getcompany&amp;CIK=00007087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570</Words>
  <Characters>3100</Characters>
  <CharactersWithSpaces>3610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